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B7B" w:rsidRDefault="00C50B7B" w:rsidP="009C15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Паспорт муниципальной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C50B7B" w:rsidTr="002C7B25">
        <w:tc>
          <w:tcPr>
            <w:tcW w:w="3256" w:type="dxa"/>
          </w:tcPr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89" w:type="dxa"/>
          </w:tcPr>
          <w:p w:rsidR="00C50B7B" w:rsidRDefault="00C50B7B" w:rsidP="002C7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E21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>Экономическое и социальное развитие коренных   мало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численных народов Севера на 2026-2030 </w:t>
            </w: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>годы Тунгокоченского муниципального округа»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>(далее программа)</w:t>
            </w:r>
          </w:p>
        </w:tc>
      </w:tr>
      <w:tr w:rsidR="00C50B7B" w:rsidRPr="00EC7E21" w:rsidTr="002C7B25">
        <w:tc>
          <w:tcPr>
            <w:tcW w:w="3256" w:type="dxa"/>
          </w:tcPr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муниципальной программы</w:t>
            </w:r>
          </w:p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Распоряжение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  27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июня 2025 года №  331</w:t>
            </w:r>
            <w:r w:rsidRPr="003350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разработке муниципальной программы  </w:t>
            </w:r>
            <w:r w:rsidRPr="00335089">
              <w:rPr>
                <w:rFonts w:ascii="Times New Roman" w:hAnsi="Times New Roman" w:cs="Times New Roman"/>
                <w:sz w:val="28"/>
                <w:szCs w:val="28"/>
              </w:rPr>
              <w:t xml:space="preserve">«Экономическое    и   социальное   развитие коренных малочисленных народов Севера </w:t>
            </w:r>
            <w:r w:rsidRPr="00985CC6">
              <w:rPr>
                <w:rFonts w:ascii="Times New Roman" w:hAnsi="Times New Roman" w:cs="Times New Roman"/>
                <w:sz w:val="28"/>
                <w:szCs w:val="28"/>
              </w:rPr>
              <w:t xml:space="preserve">на 2026-2030 годы </w:t>
            </w:r>
            <w:r w:rsidRPr="00335089">
              <w:rPr>
                <w:rFonts w:ascii="Times New Roman" w:hAnsi="Times New Roman" w:cs="Times New Roman"/>
                <w:sz w:val="28"/>
                <w:szCs w:val="28"/>
              </w:rPr>
              <w:t>Тунгокоченского муниципального округа»</w:t>
            </w:r>
          </w:p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B7B" w:rsidRPr="00EC7E21" w:rsidTr="002C7B25">
        <w:tc>
          <w:tcPr>
            <w:tcW w:w="3256" w:type="dxa"/>
          </w:tcPr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                                    </w:t>
            </w:r>
          </w:p>
        </w:tc>
        <w:tc>
          <w:tcPr>
            <w:tcW w:w="6089" w:type="dxa"/>
          </w:tcPr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4E1">
              <w:rPr>
                <w:rFonts w:ascii="Times New Roman" w:hAnsi="Times New Roman" w:cs="Times New Roman"/>
                <w:sz w:val="28"/>
                <w:szCs w:val="28"/>
              </w:rPr>
              <w:t>Администрация Тунгокоченского муниципального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764E1">
              <w:rPr>
                <w:rFonts w:ascii="Times New Roman" w:hAnsi="Times New Roman" w:cs="Times New Roman"/>
                <w:sz w:val="28"/>
                <w:szCs w:val="28"/>
              </w:rPr>
              <w:t xml:space="preserve"> Забайкальского края</w:t>
            </w:r>
          </w:p>
        </w:tc>
      </w:tr>
      <w:tr w:rsidR="00C50B7B" w:rsidRPr="00EC7E21" w:rsidTr="002C7B25">
        <w:tc>
          <w:tcPr>
            <w:tcW w:w="3256" w:type="dxa"/>
          </w:tcPr>
          <w:p w:rsidR="00C50B7B" w:rsidRPr="007E0DD6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089" w:type="dxa"/>
          </w:tcPr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64E1">
              <w:rPr>
                <w:rFonts w:ascii="Times New Roman" w:hAnsi="Times New Roman" w:cs="Times New Roman"/>
                <w:sz w:val="28"/>
                <w:szCs w:val="28"/>
              </w:rPr>
              <w:t>Комитет культуры и социальной политики администрации Тунгокоченского муниципального округ</w:t>
            </w:r>
            <w:r w:rsidR="009C15C6">
              <w:t xml:space="preserve"> </w:t>
            </w:r>
            <w:r w:rsidR="009C15C6" w:rsidRPr="009C15C6">
              <w:rPr>
                <w:rFonts w:ascii="Times New Roman" w:hAnsi="Times New Roman" w:cs="Times New Roman"/>
                <w:sz w:val="28"/>
                <w:szCs w:val="28"/>
              </w:rPr>
              <w:t>Забайкальского края</w:t>
            </w:r>
          </w:p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B7B" w:rsidRPr="00EC7E21" w:rsidTr="002C7B25">
        <w:tc>
          <w:tcPr>
            <w:tcW w:w="3256" w:type="dxa"/>
          </w:tcPr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6089" w:type="dxa"/>
          </w:tcPr>
          <w:p w:rsidR="00C50B7B" w:rsidRPr="009764E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CC6">
              <w:rPr>
                <w:rFonts w:ascii="Times New Roman" w:hAnsi="Times New Roman" w:cs="Times New Roman"/>
                <w:sz w:val="28"/>
                <w:szCs w:val="28"/>
              </w:rPr>
              <w:t>Администрация Тунгокоченского муниципального округа Забайкальского края</w:t>
            </w:r>
          </w:p>
        </w:tc>
      </w:tr>
      <w:tr w:rsidR="00C50B7B" w:rsidRPr="00EC7E21" w:rsidTr="002C7B25">
        <w:tc>
          <w:tcPr>
            <w:tcW w:w="3256" w:type="dxa"/>
          </w:tcPr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89" w:type="dxa"/>
          </w:tcPr>
          <w:p w:rsidR="00C50B7B" w:rsidRPr="007E0DD6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оздание условий для устойчивого развития коренных малочисленных народов Севера  (далее  - народов Севера) на основе комплексного развития традиционных отраслей хозяйствования.</w:t>
            </w:r>
          </w:p>
        </w:tc>
      </w:tr>
      <w:tr w:rsidR="00C50B7B" w:rsidRPr="00EC7E21" w:rsidTr="002C7B25">
        <w:tc>
          <w:tcPr>
            <w:tcW w:w="3256" w:type="dxa"/>
          </w:tcPr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89" w:type="dxa"/>
          </w:tcPr>
          <w:p w:rsidR="00C50B7B" w:rsidRPr="007E0DD6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 С</w:t>
            </w:r>
            <w:r w:rsidRPr="007E0DD6">
              <w:rPr>
                <w:rFonts w:ascii="Times New Roman" w:hAnsi="Times New Roman" w:cs="Times New Roman"/>
                <w:sz w:val="28"/>
                <w:szCs w:val="28"/>
              </w:rPr>
              <w:t xml:space="preserve">оциальная реабилитация, национально-культурное развитие народов Севера и повышение их роли в </w:t>
            </w:r>
            <w:proofErr w:type="gramStart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экономических  и</w:t>
            </w:r>
            <w:proofErr w:type="gramEnd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социальных процессах;</w:t>
            </w:r>
          </w:p>
          <w:p w:rsidR="00C50B7B" w:rsidRPr="007E0DD6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народов Севера района, создание системы жизнеобеспечения и социально - бытовых  условий.</w:t>
            </w:r>
          </w:p>
        </w:tc>
      </w:tr>
      <w:tr w:rsidR="00C50B7B" w:rsidRPr="00EC7E21" w:rsidTr="002C7B25">
        <w:tc>
          <w:tcPr>
            <w:tcW w:w="3256" w:type="dxa"/>
          </w:tcPr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089" w:type="dxa"/>
          </w:tcPr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 – 5 лет(2026-2030гг)</w:t>
            </w:r>
          </w:p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B7B" w:rsidRPr="00EC7E21" w:rsidTr="002C7B25">
        <w:tc>
          <w:tcPr>
            <w:tcW w:w="3256" w:type="dxa"/>
          </w:tcPr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Объёмы и источники финансирования муниципальной программы</w:t>
            </w:r>
          </w:p>
        </w:tc>
        <w:tc>
          <w:tcPr>
            <w:tcW w:w="6089" w:type="dxa"/>
          </w:tcPr>
          <w:p w:rsidR="00C50B7B" w:rsidRPr="007E0DD6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7E0DD6">
              <w:rPr>
                <w:rFonts w:ascii="Times New Roman" w:hAnsi="Times New Roman" w:cs="Times New Roman"/>
                <w:sz w:val="28"/>
                <w:szCs w:val="28"/>
              </w:rPr>
              <w:t xml:space="preserve"> год – 250,0 </w:t>
            </w:r>
            <w:proofErr w:type="spellStart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0B7B" w:rsidRPr="007E0DD6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7E0DD6">
              <w:rPr>
                <w:rFonts w:ascii="Times New Roman" w:hAnsi="Times New Roman" w:cs="Times New Roman"/>
                <w:sz w:val="28"/>
                <w:szCs w:val="28"/>
              </w:rPr>
              <w:t xml:space="preserve"> год – 250,0 </w:t>
            </w:r>
            <w:proofErr w:type="spellStart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0B7B" w:rsidRPr="007E0DD6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7E0DD6">
              <w:rPr>
                <w:rFonts w:ascii="Times New Roman" w:hAnsi="Times New Roman" w:cs="Times New Roman"/>
                <w:sz w:val="28"/>
                <w:szCs w:val="28"/>
              </w:rPr>
              <w:t xml:space="preserve"> год – 250,0 </w:t>
            </w:r>
            <w:proofErr w:type="spellStart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0B7B" w:rsidRPr="007E0DD6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  <w:r w:rsidRPr="007E0DD6">
              <w:rPr>
                <w:rFonts w:ascii="Times New Roman" w:hAnsi="Times New Roman" w:cs="Times New Roman"/>
                <w:sz w:val="28"/>
                <w:szCs w:val="28"/>
              </w:rPr>
              <w:t xml:space="preserve">год – 300,0 </w:t>
            </w:r>
            <w:proofErr w:type="spellStart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 w:rsidRPr="007E0DD6">
              <w:rPr>
                <w:rFonts w:ascii="Times New Roman" w:hAnsi="Times New Roman" w:cs="Times New Roman"/>
                <w:sz w:val="28"/>
                <w:szCs w:val="28"/>
              </w:rPr>
              <w:t xml:space="preserve"> год – 300,0 </w:t>
            </w:r>
            <w:proofErr w:type="spellStart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7E0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0B7B" w:rsidRDefault="009C15C6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Всего: 1350,0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 финансирования: бюджет Тунгокоченского муниципального округа</w:t>
            </w:r>
          </w:p>
        </w:tc>
      </w:tr>
      <w:tr w:rsidR="00C50B7B" w:rsidTr="002C7B25">
        <w:tc>
          <w:tcPr>
            <w:tcW w:w="3256" w:type="dxa"/>
          </w:tcPr>
          <w:p w:rsidR="00C50B7B" w:rsidRPr="004270CD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ц</w:t>
            </w:r>
            <w:r w:rsidRPr="004270CD">
              <w:rPr>
                <w:rFonts w:ascii="Times New Roman" w:hAnsi="Times New Roman" w:cs="Times New Roman"/>
                <w:sz w:val="28"/>
                <w:szCs w:val="28"/>
              </w:rPr>
              <w:t>елевые индикаторы</w:t>
            </w:r>
          </w:p>
        </w:tc>
        <w:tc>
          <w:tcPr>
            <w:tcW w:w="6089" w:type="dxa"/>
          </w:tcPr>
          <w:p w:rsidR="00C50B7B" w:rsidRPr="00435625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625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лечение (чел.): 2026г. – 7, 2027г. – 7, 2028г. – 7, 2029г. – 7.2030</w:t>
            </w:r>
            <w:r w:rsidRPr="00435625">
              <w:rPr>
                <w:rFonts w:ascii="Times New Roman" w:hAnsi="Times New Roman" w:cs="Times New Roman"/>
                <w:sz w:val="28"/>
                <w:szCs w:val="28"/>
              </w:rPr>
              <w:t xml:space="preserve"> – 9.</w:t>
            </w:r>
          </w:p>
          <w:p w:rsidR="00C50B7B" w:rsidRPr="00435625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625">
              <w:rPr>
                <w:rFonts w:ascii="Times New Roman" w:hAnsi="Times New Roman" w:cs="Times New Roman"/>
                <w:sz w:val="28"/>
                <w:szCs w:val="28"/>
              </w:rPr>
              <w:t>Оздорови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тельный отдых детей (чел.): 2026г. – 10, 2027г. – 10, 2028г. – 10, 2029г. – 15. 2030</w:t>
            </w:r>
            <w:r w:rsidRPr="00435625">
              <w:rPr>
                <w:rFonts w:ascii="Times New Roman" w:hAnsi="Times New Roman" w:cs="Times New Roman"/>
                <w:sz w:val="28"/>
                <w:szCs w:val="28"/>
              </w:rPr>
              <w:t>-15.</w:t>
            </w:r>
          </w:p>
          <w:p w:rsidR="00C50B7B" w:rsidRDefault="00C50B7B" w:rsidP="002C7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625">
              <w:rPr>
                <w:rFonts w:ascii="Times New Roman" w:hAnsi="Times New Roman" w:cs="Times New Roman"/>
                <w:sz w:val="28"/>
                <w:szCs w:val="28"/>
              </w:rPr>
              <w:t>Проведение и участие в фестивалях, праздниках, смотрах-конкурсах, конференциях, круглы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столах, семинарах (чел) – 2026г. – 1460, 2027г. – 1480, 2028г. – 1485, 2029г. – 1490, 2030</w:t>
            </w:r>
            <w:r w:rsidRPr="00435625">
              <w:rPr>
                <w:rFonts w:ascii="Times New Roman" w:hAnsi="Times New Roman" w:cs="Times New Roman"/>
                <w:sz w:val="28"/>
                <w:szCs w:val="28"/>
              </w:rPr>
              <w:t>г. – 1495.</w:t>
            </w:r>
          </w:p>
        </w:tc>
      </w:tr>
      <w:tr w:rsidR="00C50B7B" w:rsidTr="002C7B25">
        <w:tc>
          <w:tcPr>
            <w:tcW w:w="3256" w:type="dxa"/>
          </w:tcPr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 xml:space="preserve">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89" w:type="dxa"/>
          </w:tcPr>
          <w:p w:rsidR="00C50B7B" w:rsidRDefault="00C50B7B" w:rsidP="002C7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 xml:space="preserve"> </w:t>
            </w:r>
            <w:r w:rsidRPr="00EC7E21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мероприятий программы позволит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повысить уровень жизни коренных малочисленных народов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Севера(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далее КМНС),</w:t>
            </w:r>
          </w:p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-повысить уровень образования КМНС;</w:t>
            </w:r>
          </w:p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повысить уровень профессиональной подготовки КМНС;</w:t>
            </w: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0B7B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культуры КМНС;</w:t>
            </w: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0B7B" w:rsidRPr="00EC7E21" w:rsidRDefault="00C50B7B" w:rsidP="002C7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C7E21">
              <w:rPr>
                <w:rFonts w:ascii="Times New Roman" w:hAnsi="Times New Roman" w:cs="Times New Roman"/>
                <w:sz w:val="28"/>
                <w:szCs w:val="28"/>
              </w:rPr>
              <w:t>улуч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шение медицинского обслуживания КМНС.</w:t>
            </w:r>
          </w:p>
        </w:tc>
      </w:tr>
    </w:tbl>
    <w:p w:rsidR="00C50B7B" w:rsidRDefault="00C50B7B" w:rsidP="00C50B7B">
      <w:pPr>
        <w:rPr>
          <w:rFonts w:ascii="Times New Roman" w:hAnsi="Times New Roman" w:cs="Times New Roman"/>
          <w:b/>
          <w:sz w:val="28"/>
          <w:szCs w:val="28"/>
        </w:rPr>
      </w:pPr>
    </w:p>
    <w:p w:rsidR="00C50B7B" w:rsidRDefault="00C50B7B" w:rsidP="00C50B7B">
      <w:pPr>
        <w:rPr>
          <w:rFonts w:ascii="Times New Roman" w:hAnsi="Times New Roman" w:cs="Times New Roman"/>
          <w:b/>
          <w:sz w:val="28"/>
          <w:szCs w:val="28"/>
        </w:rPr>
      </w:pPr>
    </w:p>
    <w:p w:rsidR="00C50B7B" w:rsidRDefault="00C50B7B" w:rsidP="00C50B7B">
      <w:pPr>
        <w:rPr>
          <w:rFonts w:ascii="Times New Roman" w:hAnsi="Times New Roman" w:cs="Times New Roman"/>
          <w:b/>
          <w:sz w:val="28"/>
          <w:szCs w:val="28"/>
        </w:rPr>
      </w:pPr>
    </w:p>
    <w:p w:rsidR="00C50B7B" w:rsidRDefault="00C50B7B" w:rsidP="00C50B7B">
      <w:pPr>
        <w:rPr>
          <w:rFonts w:ascii="Times New Roman" w:hAnsi="Times New Roman" w:cs="Times New Roman"/>
          <w:b/>
          <w:sz w:val="28"/>
          <w:szCs w:val="28"/>
        </w:rPr>
      </w:pPr>
    </w:p>
    <w:p w:rsidR="00C50B7B" w:rsidRDefault="00C50B7B" w:rsidP="00C50B7B">
      <w:pPr>
        <w:rPr>
          <w:rFonts w:ascii="Times New Roman" w:hAnsi="Times New Roman" w:cs="Times New Roman"/>
          <w:b/>
          <w:sz w:val="28"/>
          <w:szCs w:val="28"/>
        </w:rPr>
      </w:pPr>
    </w:p>
    <w:p w:rsidR="000F7CCD" w:rsidRDefault="000F7CCD"/>
    <w:sectPr w:rsidR="000F7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0C5"/>
    <w:rsid w:val="000F7CCD"/>
    <w:rsid w:val="001E70C5"/>
    <w:rsid w:val="009C15C6"/>
    <w:rsid w:val="00C5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3E8F7-30B7-4187-8182-F6E3FC1B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B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Дашициренов</dc:creator>
  <cp:keywords/>
  <dc:description/>
  <cp:lastModifiedBy>PUTINTCEVAAV</cp:lastModifiedBy>
  <cp:revision>2</cp:revision>
  <dcterms:created xsi:type="dcterms:W3CDTF">2025-08-14T02:49:00Z</dcterms:created>
  <dcterms:modified xsi:type="dcterms:W3CDTF">2025-08-14T02:49:00Z</dcterms:modified>
</cp:coreProperties>
</file>